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ED" w:rsidRDefault="00F42D36" w:rsidP="00E227ED">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58.35pt;margin-top:65.15pt;width:323.35pt;height:439.45pt;z-index:251658240" stroked="f">
            <v:textbox>
              <w:txbxContent>
                <w:p w:rsidR="00E227ED" w:rsidRPr="00E227ED" w:rsidRDefault="00E227ED" w:rsidP="00E227ED">
                  <w:pPr>
                    <w:rPr>
                      <w:rFonts w:asciiTheme="minorHAnsi" w:hAnsiTheme="minorHAnsi"/>
                    </w:rPr>
                  </w:pPr>
                  <w:r w:rsidRPr="00E227ED">
                    <w:rPr>
                      <w:rFonts w:asciiTheme="minorHAnsi" w:hAnsiTheme="minorHAnsi"/>
                    </w:rPr>
                    <w:t>Dear Fourth Grade Parents,</w:t>
                  </w:r>
                </w:p>
                <w:p w:rsidR="00E227ED" w:rsidRPr="00E227ED" w:rsidRDefault="00E227ED" w:rsidP="00E227ED">
                  <w:pPr>
                    <w:rPr>
                      <w:rFonts w:asciiTheme="minorHAnsi" w:hAnsiTheme="minorHAnsi"/>
                    </w:rPr>
                  </w:pPr>
                </w:p>
                <w:p w:rsidR="00E227ED" w:rsidRPr="00E227ED" w:rsidRDefault="00E227ED" w:rsidP="00E227ED">
                  <w:pPr>
                    <w:ind w:firstLine="720"/>
                    <w:rPr>
                      <w:rFonts w:asciiTheme="minorHAnsi" w:hAnsiTheme="minorHAnsi"/>
                    </w:rPr>
                  </w:pPr>
                  <w:r w:rsidRPr="00E227ED">
                    <w:rPr>
                      <w:rFonts w:asciiTheme="minorHAnsi" w:hAnsiTheme="minorHAnsi"/>
                    </w:rPr>
                    <w:t>In past years, during the holiday season, parents at Leonard have been extremely generous with gifts for the 4</w:t>
                  </w:r>
                  <w:r w:rsidRPr="00E227ED">
                    <w:rPr>
                      <w:rFonts w:asciiTheme="minorHAnsi" w:hAnsiTheme="minorHAnsi"/>
                      <w:vertAlign w:val="superscript"/>
                    </w:rPr>
                    <w:t>th</w:t>
                  </w:r>
                  <w:r w:rsidRPr="00E227ED">
                    <w:rPr>
                      <w:rFonts w:asciiTheme="minorHAnsi" w:hAnsiTheme="minorHAnsi"/>
                    </w:rPr>
                    <w:t xml:space="preserve"> grade teachers.  Mrs. Wallace, Mr. Billings, and I honestly have everything we could ever want or need.  We love teaching the fourth grade, and feel that gifts to needy children would be much more appropriate than gifts for us.</w:t>
                  </w:r>
                </w:p>
                <w:p w:rsidR="00E227ED" w:rsidRPr="00E227ED" w:rsidRDefault="00E227ED" w:rsidP="00E227ED">
                  <w:pPr>
                    <w:rPr>
                      <w:rFonts w:asciiTheme="minorHAnsi" w:hAnsiTheme="minorHAnsi"/>
                    </w:rPr>
                  </w:pPr>
                </w:p>
                <w:p w:rsidR="00E227ED" w:rsidRPr="00E227ED" w:rsidRDefault="00E227ED" w:rsidP="00E227ED">
                  <w:pPr>
                    <w:rPr>
                      <w:rFonts w:asciiTheme="minorHAnsi" w:hAnsiTheme="minorHAnsi"/>
                    </w:rPr>
                  </w:pPr>
                </w:p>
                <w:p w:rsidR="00E227ED" w:rsidRDefault="00E227ED" w:rsidP="00E227ED">
                  <w:pPr>
                    <w:ind w:firstLine="720"/>
                    <w:rPr>
                      <w:rFonts w:asciiTheme="minorHAnsi" w:hAnsiTheme="minorHAnsi"/>
                    </w:rPr>
                  </w:pPr>
                  <w:r w:rsidRPr="00E227ED">
                    <w:rPr>
                      <w:rFonts w:asciiTheme="minorHAnsi" w:hAnsiTheme="minorHAnsi"/>
                      <w:b/>
                      <w:bCs/>
                    </w:rPr>
                    <w:t>In lieu of any 4</w:t>
                  </w:r>
                  <w:r w:rsidRPr="00E227ED">
                    <w:rPr>
                      <w:rFonts w:asciiTheme="minorHAnsi" w:hAnsiTheme="minorHAnsi"/>
                      <w:b/>
                      <w:bCs/>
                      <w:vertAlign w:val="superscript"/>
                    </w:rPr>
                    <w:t>th</w:t>
                  </w:r>
                  <w:r w:rsidRPr="00E227ED">
                    <w:rPr>
                      <w:rFonts w:asciiTheme="minorHAnsi" w:hAnsiTheme="minorHAnsi"/>
                      <w:b/>
                      <w:bCs/>
                    </w:rPr>
                    <w:t xml:space="preserve"> grade teacher gifts, please consider purchasing one toy for a needy child</w:t>
                  </w:r>
                  <w:r w:rsidRPr="00E227ED">
                    <w:rPr>
                      <w:rFonts w:asciiTheme="minorHAnsi" w:hAnsiTheme="minorHAnsi"/>
                    </w:rPr>
                    <w:t xml:space="preserve">.  </w:t>
                  </w:r>
                </w:p>
                <w:p w:rsidR="00E227ED" w:rsidRDefault="00E227ED" w:rsidP="00E227ED">
                  <w:pPr>
                    <w:ind w:firstLine="720"/>
                    <w:rPr>
                      <w:rFonts w:asciiTheme="minorHAnsi" w:hAnsiTheme="minorHAnsi"/>
                    </w:rPr>
                  </w:pPr>
                </w:p>
                <w:p w:rsidR="00E227ED" w:rsidRPr="00E227ED" w:rsidRDefault="00E227ED" w:rsidP="00E227ED">
                  <w:pPr>
                    <w:ind w:firstLine="720"/>
                    <w:rPr>
                      <w:rFonts w:asciiTheme="minorHAnsi" w:hAnsiTheme="minorHAnsi"/>
                    </w:rPr>
                  </w:pPr>
                  <w:r w:rsidRPr="00E227ED">
                    <w:rPr>
                      <w:rFonts w:asciiTheme="minorHAnsi" w:hAnsiTheme="minorHAnsi"/>
                    </w:rPr>
                    <w:t>The 4</w:t>
                  </w:r>
                  <w:r w:rsidRPr="00E227ED">
                    <w:rPr>
                      <w:rFonts w:asciiTheme="minorHAnsi" w:hAnsiTheme="minorHAnsi"/>
                      <w:vertAlign w:val="superscript"/>
                    </w:rPr>
                    <w:t>th</w:t>
                  </w:r>
                  <w:r w:rsidRPr="00E227ED">
                    <w:rPr>
                      <w:rFonts w:asciiTheme="minorHAnsi" w:hAnsiTheme="minorHAnsi"/>
                    </w:rPr>
                    <w:t xml:space="preserve"> grade teachers will collect the </w:t>
                  </w:r>
                  <w:r w:rsidRPr="00E227ED">
                    <w:rPr>
                      <w:rFonts w:asciiTheme="minorHAnsi" w:hAnsiTheme="minorHAnsi"/>
                      <w:b/>
                      <w:bCs/>
                      <w:u w:val="single"/>
                    </w:rPr>
                    <w:t>new, unwrapped</w:t>
                  </w:r>
                  <w:r w:rsidRPr="00E227ED">
                    <w:rPr>
                      <w:rFonts w:asciiTheme="minorHAnsi" w:hAnsiTheme="minorHAnsi"/>
                    </w:rPr>
                    <w:t xml:space="preserve"> toys and donate them to </w:t>
                  </w:r>
                  <w:r w:rsidRPr="00E227ED">
                    <w:rPr>
                      <w:rFonts w:asciiTheme="minorHAnsi" w:hAnsiTheme="minorHAnsi"/>
                      <w:b/>
                    </w:rPr>
                    <w:t>Toys for Tots,</w:t>
                  </w:r>
                  <w:r w:rsidRPr="00E227ED">
                    <w:rPr>
                      <w:rFonts w:asciiTheme="minorHAnsi" w:hAnsiTheme="minorHAnsi"/>
                    </w:rPr>
                    <w:t xml:space="preserve"> which is a wonderful program sponsored by the United States Marine Corps.  Toys </w:t>
                  </w:r>
                  <w:r>
                    <w:rPr>
                      <w:rFonts w:asciiTheme="minorHAnsi" w:hAnsiTheme="minorHAnsi"/>
                    </w:rPr>
                    <w:t>can be</w:t>
                  </w:r>
                  <w:r w:rsidRPr="00E227ED">
                    <w:rPr>
                      <w:rFonts w:asciiTheme="minorHAnsi" w:hAnsiTheme="minorHAnsi"/>
                    </w:rPr>
                    <w:t xml:space="preserve"> brought to school </w:t>
                  </w:r>
                  <w:r>
                    <w:rPr>
                      <w:rFonts w:asciiTheme="minorHAnsi" w:hAnsiTheme="minorHAnsi"/>
                    </w:rPr>
                    <w:t>up until</w:t>
                  </w:r>
                  <w:r w:rsidRPr="00E227ED">
                    <w:rPr>
                      <w:rFonts w:asciiTheme="minorHAnsi" w:hAnsiTheme="minorHAnsi"/>
                    </w:rPr>
                    <w:t xml:space="preserve"> </w:t>
                  </w:r>
                  <w:r>
                    <w:rPr>
                      <w:rFonts w:asciiTheme="minorHAnsi" w:hAnsiTheme="minorHAnsi"/>
                    </w:rPr>
                    <w:t>Wednesday, December 12</w:t>
                  </w:r>
                  <w:r w:rsidRPr="00E227ED">
                    <w:rPr>
                      <w:rFonts w:asciiTheme="minorHAnsi" w:hAnsiTheme="minorHAnsi"/>
                    </w:rPr>
                    <w:t xml:space="preserve">.  Of course this gift giving is completely optional.  </w:t>
                  </w:r>
                </w:p>
                <w:p w:rsidR="00E227ED" w:rsidRPr="00E227ED" w:rsidRDefault="00E227ED" w:rsidP="00E227ED">
                  <w:pPr>
                    <w:rPr>
                      <w:rFonts w:asciiTheme="minorHAnsi" w:hAnsiTheme="minorHAnsi"/>
                    </w:rPr>
                  </w:pPr>
                </w:p>
                <w:p w:rsidR="00E227ED" w:rsidRPr="00E227ED" w:rsidRDefault="00E227ED" w:rsidP="00E227ED">
                  <w:pPr>
                    <w:ind w:firstLine="720"/>
                    <w:rPr>
                      <w:rFonts w:asciiTheme="minorHAnsi" w:hAnsiTheme="minorHAnsi"/>
                    </w:rPr>
                  </w:pPr>
                  <w:r w:rsidRPr="00E227ED">
                    <w:rPr>
                      <w:rFonts w:asciiTheme="minorHAnsi" w:hAnsiTheme="minorHAnsi"/>
                    </w:rPr>
                    <w:t xml:space="preserve">While many children may still want to give the teacher a gift, please encourage your son/daughter to make a homemade card for us </w:t>
                  </w:r>
                  <w:r w:rsidRPr="00E227ED">
                    <w:rPr>
                      <w:rFonts w:asciiTheme="minorHAnsi" w:hAnsiTheme="minorHAnsi"/>
                      <w:bCs/>
                    </w:rPr>
                    <w:t>instead of any other gift.</w:t>
                  </w:r>
                </w:p>
                <w:p w:rsidR="00E227ED" w:rsidRPr="00E227ED" w:rsidRDefault="00E227ED" w:rsidP="00E227ED">
                  <w:pPr>
                    <w:rPr>
                      <w:rFonts w:asciiTheme="minorHAnsi" w:hAnsiTheme="minorHAnsi"/>
                    </w:rPr>
                  </w:pPr>
                </w:p>
                <w:p w:rsidR="00E227ED" w:rsidRPr="00E227ED" w:rsidRDefault="00E227ED" w:rsidP="00E227ED">
                  <w:pPr>
                    <w:rPr>
                      <w:rFonts w:asciiTheme="minorHAnsi" w:hAnsiTheme="minorHAnsi"/>
                    </w:rPr>
                  </w:pPr>
                  <w:r w:rsidRPr="00E227ED">
                    <w:rPr>
                      <w:rFonts w:asciiTheme="minorHAnsi" w:hAnsiTheme="minorHAnsi"/>
                    </w:rPr>
                    <w:t>Thanks so much.  We hope you have a Happy Thanksgiving!</w:t>
                  </w:r>
                </w:p>
                <w:p w:rsidR="00E227ED" w:rsidRPr="00E227ED" w:rsidRDefault="00E227ED" w:rsidP="00E227ED">
                  <w:pPr>
                    <w:rPr>
                      <w:rFonts w:asciiTheme="minorHAnsi" w:hAnsiTheme="minorHAnsi"/>
                    </w:rPr>
                  </w:pPr>
                </w:p>
                <w:p w:rsidR="00E227ED" w:rsidRPr="00E227ED" w:rsidRDefault="00E227ED" w:rsidP="00E227ED">
                  <w:pPr>
                    <w:jc w:val="center"/>
                    <w:rPr>
                      <w:rFonts w:asciiTheme="minorHAnsi" w:hAnsiTheme="minorHAnsi"/>
                    </w:rPr>
                  </w:pPr>
                  <w:r w:rsidRPr="00E227ED">
                    <w:rPr>
                      <w:rFonts w:asciiTheme="minorHAnsi" w:hAnsiTheme="minorHAnsi"/>
                    </w:rPr>
                    <w:t xml:space="preserve">Mr. Billings, Miss </w:t>
                  </w:r>
                  <w:proofErr w:type="spellStart"/>
                  <w:r w:rsidRPr="00E227ED">
                    <w:rPr>
                      <w:rFonts w:asciiTheme="minorHAnsi" w:hAnsiTheme="minorHAnsi"/>
                    </w:rPr>
                    <w:t>DeWard</w:t>
                  </w:r>
                  <w:proofErr w:type="spellEnd"/>
                  <w:r w:rsidRPr="00E227ED">
                    <w:rPr>
                      <w:rFonts w:asciiTheme="minorHAnsi" w:hAnsiTheme="minorHAnsi"/>
                    </w:rPr>
                    <w:t>, Mrs. Wallace</w:t>
                  </w:r>
                </w:p>
                <w:p w:rsidR="00E227ED" w:rsidRDefault="00E227ED" w:rsidP="00E227ED"/>
                <w:p w:rsidR="00E227ED" w:rsidRDefault="00E227ED"/>
              </w:txbxContent>
            </v:textbox>
          </v:shape>
        </w:pict>
      </w:r>
      <w:r w:rsidR="00E227ED">
        <w:rPr>
          <w:noProof/>
        </w:rPr>
        <w:drawing>
          <wp:inline distT="0" distB="0" distL="0" distR="0">
            <wp:extent cx="5688330" cy="7890641"/>
            <wp:effectExtent l="19050" t="0" r="7620" b="0"/>
            <wp:docPr id="1" name="Picture 1" descr="C:\Users\econnell\AppData\Local\Microsoft\Windows\Temporary Internet Files\Content.IE5\STL0C3J9\MC9001044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nell\AppData\Local\Microsoft\Windows\Temporary Internet Files\Content.IE5\STL0C3J9\MC900104422[1].wmf"/>
                    <pic:cNvPicPr>
                      <a:picLocks noChangeAspect="1" noChangeArrowheads="1"/>
                    </pic:cNvPicPr>
                  </pic:nvPicPr>
                  <pic:blipFill>
                    <a:blip r:embed="rId5" cstate="print"/>
                    <a:srcRect/>
                    <a:stretch>
                      <a:fillRect/>
                    </a:stretch>
                  </pic:blipFill>
                  <pic:spPr bwMode="auto">
                    <a:xfrm>
                      <a:off x="0" y="0"/>
                      <a:ext cx="5687767" cy="7889860"/>
                    </a:xfrm>
                    <a:prstGeom prst="rect">
                      <a:avLst/>
                    </a:prstGeom>
                    <a:noFill/>
                    <a:ln w="9525">
                      <a:noFill/>
                      <a:miter lim="800000"/>
                      <a:headEnd/>
                      <a:tailEnd/>
                    </a:ln>
                  </pic:spPr>
                </pic:pic>
              </a:graphicData>
            </a:graphic>
          </wp:inline>
        </w:drawing>
      </w:r>
    </w:p>
    <w:p w:rsidR="00844494" w:rsidRDefault="00844494"/>
    <w:sectPr w:rsidR="00844494" w:rsidSect="00844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2"/>
  </w:compat>
  <w:rsids>
    <w:rsidRoot w:val="00E227ED"/>
    <w:rsid w:val="00844494"/>
    <w:rsid w:val="00E227ED"/>
    <w:rsid w:val="00F4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7ED"/>
    <w:rPr>
      <w:rFonts w:ascii="Tahoma" w:hAnsi="Tahoma" w:cs="Tahoma"/>
      <w:sz w:val="16"/>
      <w:szCs w:val="16"/>
    </w:rPr>
  </w:style>
  <w:style w:type="character" w:customStyle="1" w:styleId="BalloonTextChar">
    <w:name w:val="Balloon Text Char"/>
    <w:basedOn w:val="DefaultParagraphFont"/>
    <w:link w:val="BalloonText"/>
    <w:uiPriority w:val="99"/>
    <w:semiHidden/>
    <w:rsid w:val="00E22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Genia</cp:lastModifiedBy>
  <cp:revision>2</cp:revision>
  <dcterms:created xsi:type="dcterms:W3CDTF">2012-11-27T02:07:00Z</dcterms:created>
  <dcterms:modified xsi:type="dcterms:W3CDTF">2012-11-27T02:07:00Z</dcterms:modified>
</cp:coreProperties>
</file>