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45" w:rsidRPr="006C4245" w:rsidRDefault="006C4245" w:rsidP="006C4245">
      <w:pPr>
        <w:jc w:val="center"/>
        <w:rPr>
          <w:rFonts w:ascii="Snap ITC" w:hAnsi="Snap ITC"/>
          <w:noProof/>
          <w:color w:val="00B050"/>
          <w:sz w:val="52"/>
          <w:szCs w:val="52"/>
        </w:rPr>
      </w:pPr>
      <w:r w:rsidRPr="000E26A4">
        <w:rPr>
          <w:rFonts w:ascii="Snap ITC" w:hAnsi="Snap ITC"/>
          <w:noProof/>
          <w:color w:val="008000"/>
          <w:sz w:val="72"/>
          <w:szCs w:val="72"/>
        </w:rPr>
        <w:t>Class Mascot Writing</w:t>
      </w:r>
      <w:r>
        <w:rPr>
          <w:rFonts w:ascii="Snap ITC" w:hAnsi="Snap ITC"/>
          <w:noProof/>
          <w:color w:val="00B050"/>
          <w:sz w:val="52"/>
          <w:szCs w:val="52"/>
        </w:rPr>
        <w:drawing>
          <wp:inline distT="0" distB="0" distL="0" distR="0">
            <wp:extent cx="4572000" cy="533400"/>
            <wp:effectExtent l="19050" t="0" r="0" b="0"/>
            <wp:docPr id="3" name="Picture 2"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58007.wmf"/>
                    <pic:cNvPicPr>
                      <a:picLocks noChangeAspect="1" noChangeArrowheads="1"/>
                    </pic:cNvPicPr>
                  </pic:nvPicPr>
                  <pic:blipFill>
                    <a:blip r:embed="rId7" cstate="print"/>
                    <a:srcRect/>
                    <a:stretch>
                      <a:fillRect/>
                    </a:stretch>
                  </pic:blipFill>
                  <pic:spPr bwMode="auto">
                    <a:xfrm>
                      <a:off x="0" y="0"/>
                      <a:ext cx="4572000" cy="533400"/>
                    </a:xfrm>
                    <a:prstGeom prst="rect">
                      <a:avLst/>
                    </a:prstGeom>
                    <a:noFill/>
                    <a:ln w="9525">
                      <a:noFill/>
                      <a:miter lim="800000"/>
                      <a:headEnd/>
                      <a:tailEnd/>
                    </a:ln>
                  </pic:spPr>
                </pic:pic>
              </a:graphicData>
            </a:graphic>
          </wp:inline>
        </w:drawing>
      </w:r>
    </w:p>
    <w:p w:rsidR="006C4245" w:rsidRPr="006C4245" w:rsidRDefault="006C4245">
      <w:pPr>
        <w:rPr>
          <w:noProof/>
          <w:sz w:val="24"/>
          <w:szCs w:val="24"/>
        </w:rPr>
      </w:pPr>
      <w:r w:rsidRPr="006C4245">
        <w:rPr>
          <w:rFonts w:ascii="Annoying Kettle" w:hAnsi="Annoying Kettle"/>
          <w:noProof/>
          <w:sz w:val="24"/>
          <w:szCs w:val="24"/>
        </w:rPr>
        <w:t xml:space="preserve">Congratulations! Today you are being given a very important responsibility. You are taking care of our class mascot, </w:t>
      </w:r>
      <w:r>
        <w:rPr>
          <w:rFonts w:ascii="Annoying Kettle" w:hAnsi="Annoying Kettle"/>
          <w:noProof/>
          <w:sz w:val="24"/>
          <w:szCs w:val="24"/>
        </w:rPr>
        <w:t>Leo</w:t>
      </w:r>
      <w:r w:rsidRPr="006C4245">
        <w:rPr>
          <w:rFonts w:ascii="Annoying Kettle" w:hAnsi="Annoying Kettle"/>
          <w:noProof/>
          <w:sz w:val="24"/>
          <w:szCs w:val="24"/>
        </w:rPr>
        <w:t xml:space="preserve">. As you know, </w:t>
      </w:r>
      <w:r>
        <w:rPr>
          <w:rFonts w:ascii="Annoying Kettle" w:hAnsi="Annoying Kettle"/>
          <w:noProof/>
          <w:sz w:val="24"/>
          <w:szCs w:val="24"/>
        </w:rPr>
        <w:t>Leo</w:t>
      </w:r>
      <w:r w:rsidRPr="006C4245">
        <w:rPr>
          <w:rFonts w:ascii="Annoying Kettle" w:hAnsi="Annoying Kettle"/>
          <w:noProof/>
          <w:sz w:val="24"/>
          <w:szCs w:val="24"/>
        </w:rPr>
        <w:t xml:space="preserve"> is a very special leopard</w:t>
      </w:r>
      <w:r w:rsidR="00176263">
        <w:rPr>
          <w:rFonts w:ascii="Annoying Kettle" w:hAnsi="Annoying Kettle"/>
          <w:noProof/>
          <w:sz w:val="24"/>
          <w:szCs w:val="24"/>
        </w:rPr>
        <w:t>,</w:t>
      </w:r>
      <w:r w:rsidRPr="006C4245">
        <w:rPr>
          <w:rFonts w:ascii="Annoying Kettle" w:hAnsi="Annoying Kettle"/>
          <w:noProof/>
          <w:sz w:val="24"/>
          <w:szCs w:val="24"/>
        </w:rPr>
        <w:t xml:space="preserve"> and he needs you to take very good care of him. He is especially easy to take care of bec</w:t>
      </w:r>
      <w:r w:rsidR="00176263">
        <w:rPr>
          <w:rFonts w:ascii="Annoying Kettle" w:hAnsi="Annoying Kettle"/>
          <w:noProof/>
          <w:sz w:val="24"/>
          <w:szCs w:val="24"/>
        </w:rPr>
        <w:t xml:space="preserve">ause he doesn’t need to be fed or </w:t>
      </w:r>
      <w:r w:rsidRPr="006C4245">
        <w:rPr>
          <w:rFonts w:ascii="Annoying Kettle" w:hAnsi="Annoying Kettle"/>
          <w:noProof/>
          <w:sz w:val="24"/>
          <w:szCs w:val="24"/>
        </w:rPr>
        <w:t>walked</w:t>
      </w:r>
      <w:r w:rsidR="00176263">
        <w:rPr>
          <w:rFonts w:ascii="Annoying Kettle" w:hAnsi="Annoying Kettle"/>
          <w:noProof/>
          <w:sz w:val="24"/>
          <w:szCs w:val="24"/>
        </w:rPr>
        <w:t xml:space="preserve">, </w:t>
      </w:r>
      <w:r w:rsidRPr="006C4245">
        <w:rPr>
          <w:rFonts w:ascii="Annoying Kettle" w:hAnsi="Annoying Kettle"/>
          <w:noProof/>
          <w:sz w:val="24"/>
          <w:szCs w:val="24"/>
        </w:rPr>
        <w:t>and he never needs to go out in the middle of the night!</w:t>
      </w:r>
      <w:r w:rsidRPr="006C4245">
        <w:rPr>
          <w:noProof/>
          <w:sz w:val="24"/>
          <w:szCs w:val="24"/>
        </w:rPr>
        <w:t xml:space="preserve"> </w:t>
      </w:r>
    </w:p>
    <w:p w:rsidR="006C4245" w:rsidRPr="00176263" w:rsidRDefault="006C4245" w:rsidP="006C4245">
      <w:pPr>
        <w:spacing w:line="240" w:lineRule="auto"/>
        <w:jc w:val="center"/>
        <w:rPr>
          <w:rFonts w:ascii="Annoying Kettle" w:hAnsi="Annoying Kettle"/>
          <w:b/>
          <w:noProof/>
          <w:color w:val="FF0000"/>
          <w:sz w:val="24"/>
          <w:szCs w:val="24"/>
        </w:rPr>
      </w:pPr>
      <w:r w:rsidRPr="00176263">
        <w:rPr>
          <w:rFonts w:ascii="Annoying Kettle" w:hAnsi="Annoying Kettle"/>
          <w:b/>
          <w:noProof/>
          <w:color w:val="FF0000"/>
          <w:sz w:val="24"/>
          <w:szCs w:val="24"/>
        </w:rPr>
        <w:t xml:space="preserve">While you have Leo, you will need to complete a </w:t>
      </w:r>
    </w:p>
    <w:p w:rsidR="006C4245" w:rsidRPr="00176263" w:rsidRDefault="006C4245" w:rsidP="006C4245">
      <w:pPr>
        <w:spacing w:line="240" w:lineRule="auto"/>
        <w:jc w:val="center"/>
        <w:rPr>
          <w:rFonts w:ascii="Annoying Kettle" w:hAnsi="Annoying Kettle"/>
          <w:b/>
          <w:noProof/>
          <w:color w:val="FF0000"/>
          <w:sz w:val="24"/>
          <w:szCs w:val="24"/>
        </w:rPr>
      </w:pPr>
      <w:r w:rsidRPr="00176263">
        <w:rPr>
          <w:rFonts w:ascii="Annoying Kettle" w:hAnsi="Annoying Kettle"/>
          <w:b/>
          <w:noProof/>
          <w:color w:val="FF0000"/>
          <w:sz w:val="24"/>
          <w:szCs w:val="24"/>
        </w:rPr>
        <w:t xml:space="preserve">minimum of </w:t>
      </w:r>
      <w:r w:rsidRPr="00176263">
        <w:rPr>
          <w:rFonts w:ascii="Annoying Kettle" w:hAnsi="Annoying Kettle"/>
          <w:b/>
          <w:noProof/>
          <w:color w:val="008000"/>
          <w:sz w:val="24"/>
          <w:szCs w:val="24"/>
        </w:rPr>
        <w:t>TWO</w:t>
      </w:r>
      <w:r w:rsidRPr="00176263">
        <w:rPr>
          <w:rFonts w:ascii="Annoying Kettle" w:hAnsi="Annoying Kettle"/>
          <w:b/>
          <w:noProof/>
          <w:color w:val="FF0000"/>
          <w:sz w:val="24"/>
          <w:szCs w:val="24"/>
        </w:rPr>
        <w:t xml:space="preserve"> journal entries.</w:t>
      </w:r>
    </w:p>
    <w:p w:rsidR="006C4245" w:rsidRPr="006C4245" w:rsidRDefault="006C4245">
      <w:pPr>
        <w:rPr>
          <w:rFonts w:ascii="Annoying Kettle" w:hAnsi="Annoying Kettle"/>
          <w:noProof/>
          <w:sz w:val="24"/>
          <w:szCs w:val="24"/>
        </w:rPr>
      </w:pPr>
      <w:r w:rsidRPr="006C4245">
        <w:rPr>
          <w:rFonts w:ascii="Annoying Kettle" w:hAnsi="Annoying Kettle"/>
          <w:b/>
          <w:noProof/>
          <w:color w:val="0000FF"/>
          <w:sz w:val="24"/>
          <w:szCs w:val="24"/>
        </w:rPr>
        <w:t xml:space="preserve">One of these entries should be from </w:t>
      </w:r>
      <w:r w:rsidRPr="00176263">
        <w:rPr>
          <w:rFonts w:ascii="Annoying Kettle" w:hAnsi="Annoying Kettle"/>
          <w:b/>
          <w:noProof/>
          <w:color w:val="0000FF"/>
          <w:sz w:val="24"/>
          <w:szCs w:val="24"/>
          <w:u w:val="single"/>
        </w:rPr>
        <w:t>your point of view</w:t>
      </w:r>
      <w:r w:rsidRPr="006C4245">
        <w:rPr>
          <w:rFonts w:ascii="Annoying Kettle" w:hAnsi="Annoying Kettle"/>
          <w:noProof/>
          <w:color w:val="0000FF"/>
          <w:sz w:val="24"/>
          <w:szCs w:val="24"/>
        </w:rPr>
        <w:t>.</w:t>
      </w:r>
      <w:r w:rsidRPr="006C4245">
        <w:rPr>
          <w:rFonts w:ascii="Annoying Kettle" w:hAnsi="Annoying Kettle"/>
          <w:noProof/>
          <w:sz w:val="24"/>
          <w:szCs w:val="24"/>
        </w:rPr>
        <w:t xml:space="preserve"> Tell what you did with </w:t>
      </w:r>
      <w:r>
        <w:rPr>
          <w:rFonts w:ascii="Annoying Kettle" w:hAnsi="Annoying Kettle"/>
          <w:noProof/>
          <w:sz w:val="24"/>
          <w:szCs w:val="24"/>
        </w:rPr>
        <w:t>Leo</w:t>
      </w:r>
      <w:r w:rsidRPr="006C4245">
        <w:rPr>
          <w:rFonts w:ascii="Annoying Kettle" w:hAnsi="Annoying Kettle"/>
          <w:noProof/>
          <w:sz w:val="24"/>
          <w:szCs w:val="24"/>
        </w:rPr>
        <w:t xml:space="preserve">. Did you read him a story, take him to your soccer practice or a movie? Write about whatever you want to share with </w:t>
      </w:r>
      <w:r>
        <w:rPr>
          <w:rFonts w:ascii="Annoying Kettle" w:hAnsi="Annoying Kettle"/>
          <w:noProof/>
          <w:sz w:val="24"/>
          <w:szCs w:val="24"/>
        </w:rPr>
        <w:t>the class.</w:t>
      </w:r>
      <w:r w:rsidRPr="006C4245">
        <w:rPr>
          <w:rFonts w:ascii="Annoying Kettle" w:hAnsi="Annoying Kettle"/>
          <w:noProof/>
          <w:sz w:val="24"/>
          <w:szCs w:val="24"/>
        </w:rPr>
        <w:t xml:space="preserve"> </w:t>
      </w:r>
      <w:r w:rsidR="0090548A">
        <w:rPr>
          <w:rFonts w:ascii="Annoying Kettle" w:hAnsi="Annoying Kettle"/>
          <w:noProof/>
          <w:sz w:val="24"/>
          <w:szCs w:val="24"/>
        </w:rPr>
        <w:t>Sign your name to your entry.</w:t>
      </w:r>
    </w:p>
    <w:p w:rsidR="006C4245" w:rsidRDefault="006C4245">
      <w:pPr>
        <w:rPr>
          <w:rFonts w:ascii="Annoying Kettle" w:hAnsi="Annoying Kettle"/>
          <w:noProof/>
          <w:color w:val="0000FF"/>
          <w:sz w:val="24"/>
          <w:szCs w:val="24"/>
        </w:rPr>
      </w:pPr>
    </w:p>
    <w:p w:rsidR="006C4245" w:rsidRDefault="006C4245">
      <w:pPr>
        <w:rPr>
          <w:rFonts w:ascii="Annoying Kettle" w:hAnsi="Annoying Kettle"/>
          <w:noProof/>
          <w:sz w:val="24"/>
          <w:szCs w:val="24"/>
        </w:rPr>
      </w:pPr>
      <w:r w:rsidRPr="006C4245">
        <w:rPr>
          <w:rFonts w:ascii="Annoying Kettle" w:hAnsi="Annoying Kettle"/>
          <w:b/>
          <w:noProof/>
          <w:color w:val="0000FF"/>
          <w:sz w:val="24"/>
          <w:szCs w:val="24"/>
        </w:rPr>
        <w:t xml:space="preserve">You also need at least one entry from </w:t>
      </w:r>
      <w:r w:rsidRPr="00176263">
        <w:rPr>
          <w:rFonts w:ascii="Annoying Kettle" w:hAnsi="Annoying Kettle"/>
          <w:b/>
          <w:noProof/>
          <w:color w:val="0000FF"/>
          <w:sz w:val="24"/>
          <w:szCs w:val="24"/>
          <w:u w:val="single"/>
        </w:rPr>
        <w:t>Leo’s point of view</w:t>
      </w:r>
      <w:r w:rsidRPr="006C4245">
        <w:rPr>
          <w:rFonts w:ascii="Annoying Kettle" w:hAnsi="Annoying Kettle"/>
          <w:b/>
          <w:noProof/>
          <w:color w:val="0000FF"/>
          <w:sz w:val="24"/>
          <w:szCs w:val="24"/>
        </w:rPr>
        <w:t>.</w:t>
      </w:r>
      <w:r w:rsidRPr="006C4245">
        <w:rPr>
          <w:rFonts w:ascii="Annoying Kettle" w:hAnsi="Annoying Kettle"/>
          <w:noProof/>
          <w:color w:val="0000FF"/>
          <w:sz w:val="24"/>
          <w:szCs w:val="24"/>
        </w:rPr>
        <w:t xml:space="preserve"> </w:t>
      </w:r>
      <w:r w:rsidRPr="006C4245">
        <w:rPr>
          <w:rFonts w:ascii="Annoying Kettle" w:hAnsi="Annoying Kettle"/>
          <w:noProof/>
          <w:sz w:val="24"/>
          <w:szCs w:val="24"/>
        </w:rPr>
        <w:t xml:space="preserve">Put yourself in his place, an adenturous young leopard cub experiencing all the wonders of the world for the first time.  </w:t>
      </w:r>
      <w:r>
        <w:rPr>
          <w:rFonts w:ascii="Annoying Kettle" w:hAnsi="Annoying Kettle"/>
          <w:noProof/>
          <w:sz w:val="24"/>
          <w:szCs w:val="24"/>
        </w:rPr>
        <w:t xml:space="preserve">Through Leo’s eyes, and in Leo’s voice tell us about something you did together. </w:t>
      </w:r>
      <w:r w:rsidR="0090548A">
        <w:rPr>
          <w:rFonts w:ascii="Annoying Kettle" w:hAnsi="Annoying Kettle"/>
          <w:noProof/>
          <w:sz w:val="24"/>
          <w:szCs w:val="24"/>
        </w:rPr>
        <w:t xml:space="preserve">Sign Leo’s name to his entry. </w:t>
      </w:r>
    </w:p>
    <w:p w:rsidR="006C4245" w:rsidRDefault="006C4245">
      <w:pPr>
        <w:rPr>
          <w:rFonts w:ascii="Annoying Kettle" w:hAnsi="Annoying Kettle"/>
          <w:noProof/>
          <w:color w:val="0000FF"/>
          <w:sz w:val="24"/>
          <w:szCs w:val="24"/>
        </w:rPr>
      </w:pPr>
    </w:p>
    <w:p w:rsidR="006C4245" w:rsidRPr="0090548A" w:rsidRDefault="006C4245" w:rsidP="0090548A">
      <w:pPr>
        <w:rPr>
          <w:rFonts w:ascii="Annoying Kettle" w:hAnsi="Annoying Kettle"/>
          <w:noProof/>
          <w:sz w:val="24"/>
          <w:szCs w:val="24"/>
        </w:rPr>
      </w:pPr>
      <w:r w:rsidRPr="006C4245">
        <w:rPr>
          <w:rFonts w:ascii="Annoying Kettle" w:hAnsi="Annoying Kettle"/>
          <w:b/>
          <w:noProof/>
          <w:color w:val="0000FF"/>
          <w:sz w:val="24"/>
          <w:szCs w:val="24"/>
        </w:rPr>
        <w:t>Take at least one picture of you and Leo together.</w:t>
      </w:r>
      <w:r>
        <w:rPr>
          <w:rFonts w:ascii="Annoying Kettle" w:hAnsi="Annoying Kettle"/>
          <w:noProof/>
          <w:sz w:val="24"/>
          <w:szCs w:val="24"/>
        </w:rPr>
        <w:t xml:space="preserve"> Glue it into the journal. If you don’t have a printer available, draw a picture of what you and Leo did. </w:t>
      </w:r>
    </w:p>
    <w:p w:rsidR="006C4245" w:rsidRPr="00CC14EC" w:rsidRDefault="006C4245" w:rsidP="006C4245">
      <w:pPr>
        <w:jc w:val="center"/>
        <w:rPr>
          <w:rFonts w:ascii="Snap ITC" w:hAnsi="Snap ITC"/>
          <w:noProof/>
          <w:color w:val="008000"/>
          <w:sz w:val="72"/>
          <w:szCs w:val="72"/>
        </w:rPr>
      </w:pPr>
      <w:r w:rsidRPr="00CC14EC">
        <w:rPr>
          <w:rFonts w:ascii="Snap ITC" w:hAnsi="Snap ITC"/>
          <w:noProof/>
          <w:color w:val="008000"/>
          <w:sz w:val="72"/>
          <w:szCs w:val="72"/>
        </w:rPr>
        <w:lastRenderedPageBreak/>
        <w:t>What Can I Do With Leo?</w:t>
      </w:r>
    </w:p>
    <w:p w:rsidR="006C4245" w:rsidRPr="006C4245" w:rsidRDefault="006C4245" w:rsidP="006C4245">
      <w:pPr>
        <w:jc w:val="center"/>
        <w:rPr>
          <w:rFonts w:ascii="Annoying Kettle" w:hAnsi="Annoying Kettle"/>
          <w:noProof/>
          <w:sz w:val="24"/>
          <w:szCs w:val="24"/>
        </w:rPr>
      </w:pPr>
      <w:r w:rsidRPr="006C4245">
        <w:rPr>
          <w:rFonts w:ascii="Annoying Kettle" w:hAnsi="Annoying Kettle"/>
          <w:noProof/>
          <w:sz w:val="24"/>
          <w:szCs w:val="24"/>
        </w:rPr>
        <w:drawing>
          <wp:inline distT="0" distB="0" distL="0" distR="0" wp14:anchorId="4078F195" wp14:editId="7AD8BD4A">
            <wp:extent cx="4572000" cy="533400"/>
            <wp:effectExtent l="19050" t="0" r="0" b="0"/>
            <wp:docPr id="6" name="Picture 2"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58007.wmf"/>
                    <pic:cNvPicPr>
                      <a:picLocks noChangeAspect="1" noChangeArrowheads="1"/>
                    </pic:cNvPicPr>
                  </pic:nvPicPr>
                  <pic:blipFill>
                    <a:blip r:embed="rId7" cstate="print"/>
                    <a:srcRect/>
                    <a:stretch>
                      <a:fillRect/>
                    </a:stretch>
                  </pic:blipFill>
                  <pic:spPr bwMode="auto">
                    <a:xfrm>
                      <a:off x="0" y="0"/>
                      <a:ext cx="4572000" cy="533400"/>
                    </a:xfrm>
                    <a:prstGeom prst="rect">
                      <a:avLst/>
                    </a:prstGeom>
                    <a:noFill/>
                    <a:ln w="9525">
                      <a:noFill/>
                      <a:miter lim="800000"/>
                      <a:headEnd/>
                      <a:tailEnd/>
                    </a:ln>
                  </pic:spPr>
                </pic:pic>
              </a:graphicData>
            </a:graphic>
          </wp:inline>
        </w:drawing>
      </w:r>
    </w:p>
    <w:p w:rsidR="006C4245" w:rsidRPr="00CC14EC" w:rsidRDefault="006C4245" w:rsidP="006C4245">
      <w:pPr>
        <w:jc w:val="center"/>
        <w:rPr>
          <w:rFonts w:ascii="Annoying Kettle" w:hAnsi="Annoying Kettle"/>
          <w:noProof/>
          <w:sz w:val="36"/>
          <w:szCs w:val="36"/>
        </w:rPr>
      </w:pPr>
      <w:r w:rsidRPr="00CC14EC">
        <w:rPr>
          <w:rFonts w:ascii="Annoying Kettle" w:hAnsi="Annoying Kettle"/>
          <w:noProof/>
          <w:color w:val="0000FF"/>
          <w:sz w:val="36"/>
          <w:szCs w:val="36"/>
        </w:rPr>
        <w:t>Take Leo places with you!</w:t>
      </w:r>
    </w:p>
    <w:p w:rsidR="006C4245" w:rsidRPr="006C4245" w:rsidRDefault="006C4245" w:rsidP="006C4245">
      <w:pPr>
        <w:spacing w:after="0"/>
        <w:rPr>
          <w:rFonts w:ascii="Annoying Kettle" w:hAnsi="Annoying Kettle"/>
          <w:noProof/>
        </w:rPr>
      </w:pPr>
      <w:r w:rsidRPr="006C4245">
        <w:rPr>
          <w:rFonts w:ascii="Annoying Kettle" w:hAnsi="Annoying Kettle"/>
          <w:noProof/>
        </w:rPr>
        <w:t>Leo loves being out of our classroom and going on adventures! Because he has spent so much time in Room 14, pretty much any place you take him is an adventure! Some place</w:t>
      </w:r>
      <w:r w:rsidR="00176263">
        <w:rPr>
          <w:rFonts w:ascii="Annoying Kettle" w:hAnsi="Annoying Kettle"/>
          <w:noProof/>
        </w:rPr>
        <w:t>s</w:t>
      </w:r>
      <w:r w:rsidRPr="006C4245">
        <w:rPr>
          <w:rFonts w:ascii="Annoying Kettle" w:hAnsi="Annoying Kettle"/>
          <w:noProof/>
        </w:rPr>
        <w:t xml:space="preserve"> you might take him:</w:t>
      </w:r>
    </w:p>
    <w:p w:rsidR="006C4245" w:rsidRPr="006C4245" w:rsidRDefault="006C4245" w:rsidP="006C4245">
      <w:pPr>
        <w:pStyle w:val="ListParagraph"/>
        <w:numPr>
          <w:ilvl w:val="0"/>
          <w:numId w:val="1"/>
        </w:numPr>
        <w:spacing w:after="0"/>
        <w:rPr>
          <w:rFonts w:ascii="Annoying Kettle" w:hAnsi="Annoying Kettle"/>
          <w:noProof/>
        </w:rPr>
        <w:sectPr w:rsidR="006C4245" w:rsidRPr="006C4245" w:rsidSect="006C4245">
          <w:pgSz w:w="12240" w:h="15840"/>
          <w:pgMar w:top="720" w:right="720" w:bottom="576" w:left="720" w:header="720" w:footer="720" w:gutter="0"/>
          <w:cols w:space="720"/>
          <w:docGrid w:linePitch="360"/>
        </w:sectPr>
      </w:pPr>
    </w:p>
    <w:p w:rsidR="006C4245" w:rsidRPr="006C4245" w:rsidRDefault="006C4245" w:rsidP="006C4245">
      <w:pPr>
        <w:pStyle w:val="ListParagraph"/>
        <w:numPr>
          <w:ilvl w:val="0"/>
          <w:numId w:val="1"/>
        </w:numPr>
        <w:spacing w:after="0"/>
        <w:rPr>
          <w:rFonts w:ascii="Annoying Kettle" w:hAnsi="Annoying Kettle"/>
          <w:noProof/>
        </w:rPr>
      </w:pPr>
      <w:r w:rsidRPr="006C4245">
        <w:rPr>
          <w:rFonts w:ascii="Annoying Kettle" w:hAnsi="Annoying Kettle"/>
          <w:noProof/>
        </w:rPr>
        <w:lastRenderedPageBreak/>
        <w:t xml:space="preserve">restaurant </w:t>
      </w:r>
    </w:p>
    <w:p w:rsidR="006C4245" w:rsidRPr="006C4245" w:rsidRDefault="006C4245" w:rsidP="006C4245">
      <w:pPr>
        <w:pStyle w:val="ListParagraph"/>
        <w:numPr>
          <w:ilvl w:val="0"/>
          <w:numId w:val="1"/>
        </w:numPr>
        <w:spacing w:after="0"/>
        <w:rPr>
          <w:rFonts w:ascii="Annoying Kettle" w:hAnsi="Annoying Kettle"/>
          <w:noProof/>
        </w:rPr>
      </w:pPr>
      <w:r w:rsidRPr="006C4245">
        <w:rPr>
          <w:rFonts w:ascii="Annoying Kettle" w:hAnsi="Annoying Kettle"/>
          <w:noProof/>
        </w:rPr>
        <w:t>library</w:t>
      </w:r>
    </w:p>
    <w:p w:rsidR="006C4245" w:rsidRPr="006C4245" w:rsidRDefault="006C4245" w:rsidP="006C4245">
      <w:pPr>
        <w:pStyle w:val="ListParagraph"/>
        <w:numPr>
          <w:ilvl w:val="0"/>
          <w:numId w:val="1"/>
        </w:numPr>
        <w:spacing w:after="0"/>
        <w:rPr>
          <w:rFonts w:ascii="Annoying Kettle" w:hAnsi="Annoying Kettle"/>
          <w:noProof/>
        </w:rPr>
      </w:pPr>
      <w:r w:rsidRPr="006C4245">
        <w:rPr>
          <w:rFonts w:ascii="Annoying Kettle" w:hAnsi="Annoying Kettle"/>
          <w:noProof/>
        </w:rPr>
        <w:t>lessons/sport practice</w:t>
      </w:r>
    </w:p>
    <w:p w:rsidR="006C4245" w:rsidRPr="006C4245" w:rsidRDefault="006C4245" w:rsidP="006C4245">
      <w:pPr>
        <w:pStyle w:val="ListParagraph"/>
        <w:numPr>
          <w:ilvl w:val="0"/>
          <w:numId w:val="1"/>
        </w:numPr>
        <w:spacing w:after="0"/>
        <w:rPr>
          <w:rFonts w:ascii="Annoying Kettle" w:hAnsi="Annoying Kettle"/>
          <w:noProof/>
        </w:rPr>
      </w:pPr>
      <w:r w:rsidRPr="006C4245">
        <w:rPr>
          <w:rFonts w:ascii="Annoying Kettle" w:hAnsi="Annoying Kettle"/>
          <w:noProof/>
        </w:rPr>
        <w:t>movies</w:t>
      </w:r>
    </w:p>
    <w:p w:rsidR="006C4245" w:rsidRPr="006C4245" w:rsidRDefault="006C4245" w:rsidP="006C4245">
      <w:pPr>
        <w:pStyle w:val="ListParagraph"/>
        <w:numPr>
          <w:ilvl w:val="0"/>
          <w:numId w:val="1"/>
        </w:numPr>
        <w:spacing w:after="0"/>
        <w:rPr>
          <w:rFonts w:ascii="Annoying Kettle" w:hAnsi="Annoying Kettle"/>
          <w:noProof/>
        </w:rPr>
      </w:pPr>
      <w:r w:rsidRPr="006C4245">
        <w:rPr>
          <w:rFonts w:ascii="Annoying Kettle" w:hAnsi="Annoying Kettle"/>
          <w:noProof/>
        </w:rPr>
        <w:t xml:space="preserve">to your grandma’s </w:t>
      </w:r>
      <w:r w:rsidRPr="006C4245">
        <w:rPr>
          <w:rFonts w:ascii="Annoying Kettle" w:hAnsi="Annoying Kettle" w:cs="Times New Roman"/>
          <w:noProof/>
        </w:rPr>
        <w:t>(or any relative’s house!)</w:t>
      </w:r>
    </w:p>
    <w:p w:rsidR="006C4245" w:rsidRPr="006C4245" w:rsidRDefault="006C4245" w:rsidP="006C4245">
      <w:pPr>
        <w:pStyle w:val="ListParagraph"/>
        <w:numPr>
          <w:ilvl w:val="0"/>
          <w:numId w:val="1"/>
        </w:numPr>
        <w:spacing w:after="0"/>
        <w:rPr>
          <w:rFonts w:ascii="Annoying Kettle" w:hAnsi="Annoying Kettle"/>
          <w:noProof/>
        </w:rPr>
      </w:pPr>
      <w:r w:rsidRPr="006C4245">
        <w:rPr>
          <w:rFonts w:ascii="Annoying Kettle" w:hAnsi="Annoying Kettle" w:cs="Times New Roman"/>
          <w:noProof/>
        </w:rPr>
        <w:lastRenderedPageBreak/>
        <w:t>friend’s house</w:t>
      </w:r>
    </w:p>
    <w:p w:rsidR="006C4245" w:rsidRPr="006C4245" w:rsidRDefault="006C4245" w:rsidP="006C4245">
      <w:pPr>
        <w:pStyle w:val="ListParagraph"/>
        <w:numPr>
          <w:ilvl w:val="0"/>
          <w:numId w:val="1"/>
        </w:numPr>
        <w:spacing w:after="0"/>
        <w:rPr>
          <w:rFonts w:ascii="Annoying Kettle" w:hAnsi="Annoying Kettle"/>
          <w:noProof/>
        </w:rPr>
      </w:pPr>
      <w:r w:rsidRPr="006C4245">
        <w:rPr>
          <w:rFonts w:ascii="Annoying Kettle" w:hAnsi="Annoying Kettle" w:cs="Times New Roman"/>
          <w:noProof/>
        </w:rPr>
        <w:t>playground/outside</w:t>
      </w:r>
    </w:p>
    <w:p w:rsidR="006C4245" w:rsidRPr="006C4245" w:rsidRDefault="006C4245" w:rsidP="006C4245">
      <w:pPr>
        <w:pStyle w:val="ListParagraph"/>
        <w:numPr>
          <w:ilvl w:val="0"/>
          <w:numId w:val="1"/>
        </w:numPr>
        <w:spacing w:after="0"/>
        <w:rPr>
          <w:rFonts w:ascii="Annoying Kettle" w:hAnsi="Annoying Kettle"/>
          <w:noProof/>
        </w:rPr>
      </w:pPr>
      <w:r w:rsidRPr="006C4245">
        <w:rPr>
          <w:rFonts w:ascii="Annoying Kettle" w:hAnsi="Annoying Kettle" w:cs="Times New Roman"/>
          <w:noProof/>
        </w:rPr>
        <w:t>dentist/doctor</w:t>
      </w:r>
    </w:p>
    <w:p w:rsidR="006C4245" w:rsidRPr="006C4245" w:rsidRDefault="000A60BF" w:rsidP="006C4245">
      <w:pPr>
        <w:pStyle w:val="ListParagraph"/>
        <w:numPr>
          <w:ilvl w:val="0"/>
          <w:numId w:val="1"/>
        </w:numPr>
        <w:spacing w:after="0"/>
        <w:rPr>
          <w:rFonts w:ascii="Annoying Kettle" w:hAnsi="Annoying Kettle"/>
          <w:noProof/>
        </w:rPr>
      </w:pPr>
      <w:r>
        <w:rPr>
          <w:rFonts w:ascii="Annoying Kettle" w:hAnsi="Annoying Kettle" w:cs="Times New Roman"/>
          <w:noProof/>
        </w:rPr>
        <w:t>church</w:t>
      </w:r>
      <w:bookmarkStart w:id="0" w:name="_GoBack"/>
      <w:bookmarkEnd w:id="0"/>
      <w:r w:rsidR="00476991">
        <w:rPr>
          <w:rFonts w:ascii="Annoying Kettle" w:hAnsi="Annoying Kettle" w:cs="Times New Roman"/>
          <w:noProof/>
        </w:rPr>
        <w:t>/temple</w:t>
      </w:r>
    </w:p>
    <w:p w:rsidR="006C4245" w:rsidRPr="006C4245" w:rsidRDefault="006C4245" w:rsidP="006C4245">
      <w:pPr>
        <w:pStyle w:val="ListParagraph"/>
        <w:numPr>
          <w:ilvl w:val="0"/>
          <w:numId w:val="1"/>
        </w:numPr>
        <w:spacing w:after="0"/>
        <w:rPr>
          <w:rFonts w:ascii="Annoying Kettle" w:hAnsi="Annoying Kettle"/>
          <w:noProof/>
          <w:sz w:val="24"/>
          <w:szCs w:val="24"/>
        </w:rPr>
      </w:pPr>
      <w:r w:rsidRPr="006C4245">
        <w:rPr>
          <w:rFonts w:ascii="Annoying Kettle" w:hAnsi="Annoying Kettle" w:cs="Times New Roman"/>
          <w:noProof/>
        </w:rPr>
        <w:t>store</w:t>
      </w:r>
    </w:p>
    <w:p w:rsidR="006C4245" w:rsidRDefault="006C4245" w:rsidP="006C4245">
      <w:pPr>
        <w:spacing w:after="0"/>
        <w:rPr>
          <w:rFonts w:ascii="Annoying Kettle" w:hAnsi="Annoying Kettle"/>
          <w:noProof/>
          <w:sz w:val="24"/>
          <w:szCs w:val="24"/>
        </w:rPr>
        <w:sectPr w:rsidR="006C4245" w:rsidSect="006C4245">
          <w:type w:val="continuous"/>
          <w:pgSz w:w="12240" w:h="15840"/>
          <w:pgMar w:top="864" w:right="1440" w:bottom="1440" w:left="864" w:header="720" w:footer="720" w:gutter="0"/>
          <w:cols w:num="2" w:space="720"/>
          <w:docGrid w:linePitch="360"/>
        </w:sectPr>
      </w:pPr>
    </w:p>
    <w:p w:rsidR="006C4245" w:rsidRPr="006C4245" w:rsidRDefault="006C4245" w:rsidP="006C4245">
      <w:pPr>
        <w:spacing w:after="0"/>
        <w:rPr>
          <w:rFonts w:ascii="Annoying Kettle" w:hAnsi="Annoying Kettle"/>
          <w:noProof/>
          <w:sz w:val="24"/>
          <w:szCs w:val="24"/>
        </w:rPr>
      </w:pPr>
    </w:p>
    <w:p w:rsidR="006C4245" w:rsidRPr="00CC14EC" w:rsidRDefault="006C4245" w:rsidP="006C4245">
      <w:pPr>
        <w:spacing w:after="0"/>
        <w:jc w:val="center"/>
        <w:rPr>
          <w:rFonts w:ascii="Annoying Kettle" w:hAnsi="Annoying Kettle"/>
          <w:noProof/>
          <w:color w:val="0000FF"/>
          <w:sz w:val="36"/>
          <w:szCs w:val="36"/>
        </w:rPr>
      </w:pPr>
      <w:r w:rsidRPr="00CC14EC">
        <w:rPr>
          <w:rFonts w:ascii="Annoying Kettle" w:hAnsi="Annoying Kettle"/>
          <w:noProof/>
          <w:color w:val="0000FF"/>
          <w:sz w:val="36"/>
          <w:szCs w:val="36"/>
        </w:rPr>
        <w:t>Read to Leo!</w:t>
      </w:r>
    </w:p>
    <w:p w:rsidR="006C4245" w:rsidRPr="006C4245" w:rsidRDefault="006C4245" w:rsidP="006C4245">
      <w:pPr>
        <w:spacing w:after="0"/>
        <w:rPr>
          <w:rFonts w:ascii="Annoying Kettle" w:hAnsi="Annoying Kettle"/>
          <w:noProof/>
        </w:rPr>
      </w:pPr>
      <w:r w:rsidRPr="006C4245">
        <w:rPr>
          <w:rFonts w:ascii="Annoying Kettle" w:hAnsi="Annoying Kettle"/>
          <w:noProof/>
        </w:rPr>
        <w:t>Leo is used to hearing all the great stories in Room 14. Read to him at least once. It will help with your reading fluency</w:t>
      </w:r>
      <w:r>
        <w:rPr>
          <w:rFonts w:ascii="Annoying Kettle" w:hAnsi="Annoying Kettle"/>
          <w:noProof/>
        </w:rPr>
        <w:t>,</w:t>
      </w:r>
      <w:r w:rsidRPr="006C4245">
        <w:rPr>
          <w:rFonts w:ascii="Annoying Kettle" w:hAnsi="Annoying Kettle"/>
          <w:noProof/>
        </w:rPr>
        <w:t xml:space="preserve"> and he will definitely enjoy listening to you. </w:t>
      </w:r>
    </w:p>
    <w:p w:rsidR="006C4245" w:rsidRDefault="006C4245" w:rsidP="006C4245">
      <w:pPr>
        <w:spacing w:after="0"/>
        <w:rPr>
          <w:rFonts w:ascii="Annoying Kettle" w:hAnsi="Annoying Kettle"/>
          <w:noProof/>
          <w:sz w:val="24"/>
          <w:szCs w:val="24"/>
        </w:rPr>
      </w:pPr>
    </w:p>
    <w:p w:rsidR="006C4245" w:rsidRPr="00CC14EC" w:rsidRDefault="006C4245" w:rsidP="006C4245">
      <w:pPr>
        <w:spacing w:after="0"/>
        <w:jc w:val="center"/>
        <w:rPr>
          <w:rFonts w:ascii="Annoying Kettle" w:hAnsi="Annoying Kettle"/>
          <w:noProof/>
          <w:color w:val="0000FF"/>
          <w:sz w:val="36"/>
          <w:szCs w:val="36"/>
        </w:rPr>
      </w:pPr>
      <w:r w:rsidRPr="00CC14EC">
        <w:rPr>
          <w:rFonts w:ascii="Annoying Kettle" w:hAnsi="Annoying Kettle"/>
          <w:noProof/>
          <w:color w:val="0000FF"/>
          <w:sz w:val="36"/>
          <w:szCs w:val="36"/>
        </w:rPr>
        <w:t>Hang out with Leo at home!</w:t>
      </w:r>
    </w:p>
    <w:p w:rsidR="006C4245" w:rsidRDefault="006C4245" w:rsidP="006C4245">
      <w:pPr>
        <w:spacing w:after="0"/>
        <w:rPr>
          <w:rFonts w:ascii="Annoying Kettle" w:hAnsi="Annoying Kettle"/>
          <w:noProof/>
        </w:rPr>
      </w:pPr>
      <w:r w:rsidRPr="006C4245">
        <w:rPr>
          <w:rFonts w:ascii="Annoying Kettle" w:hAnsi="Annoying Kettle"/>
          <w:noProof/>
        </w:rPr>
        <w:t xml:space="preserve">Keep Leo nearby when you do your favorite activities around your house. He will love being a member of your family while you have him, so show him a good time. </w:t>
      </w:r>
      <w:r>
        <w:rPr>
          <w:rFonts w:ascii="Annoying Kettle" w:hAnsi="Annoying Kettle"/>
          <w:noProof/>
        </w:rPr>
        <w:t>Maybe you could</w:t>
      </w:r>
      <w:r w:rsidRPr="006C4245">
        <w:rPr>
          <w:rFonts w:ascii="Annoying Kettle" w:hAnsi="Annoying Kettle"/>
          <w:noProof/>
        </w:rPr>
        <w:t>:</w:t>
      </w:r>
    </w:p>
    <w:p w:rsidR="006C4245" w:rsidRDefault="006C4245" w:rsidP="006C4245">
      <w:pPr>
        <w:spacing w:after="0"/>
        <w:rPr>
          <w:rFonts w:ascii="Annoying Kettle" w:hAnsi="Annoying Kettle"/>
          <w:noProof/>
        </w:rPr>
        <w:sectPr w:rsidR="006C4245" w:rsidSect="006C4245">
          <w:type w:val="continuous"/>
          <w:pgSz w:w="12240" w:h="15840"/>
          <w:pgMar w:top="864" w:right="1440" w:bottom="576" w:left="864" w:header="720" w:footer="720" w:gutter="0"/>
          <w:cols w:space="720"/>
          <w:docGrid w:linePitch="360"/>
        </w:sectPr>
      </w:pPr>
    </w:p>
    <w:p w:rsidR="006C4245" w:rsidRPr="006C4245" w:rsidRDefault="006C4245" w:rsidP="006C4245">
      <w:pPr>
        <w:pStyle w:val="ListParagraph"/>
        <w:numPr>
          <w:ilvl w:val="0"/>
          <w:numId w:val="2"/>
        </w:numPr>
        <w:spacing w:after="0"/>
        <w:rPr>
          <w:rFonts w:ascii="Annoying Kettle" w:hAnsi="Annoying Kettle"/>
          <w:noProof/>
        </w:rPr>
      </w:pPr>
      <w:r w:rsidRPr="006C4245">
        <w:rPr>
          <w:rFonts w:ascii="Annoying Kettle" w:hAnsi="Annoying Kettle"/>
          <w:noProof/>
        </w:rPr>
        <w:lastRenderedPageBreak/>
        <w:t>Eat dinner together</w:t>
      </w:r>
    </w:p>
    <w:p w:rsidR="006C4245" w:rsidRPr="006C4245" w:rsidRDefault="006C4245" w:rsidP="006C4245">
      <w:pPr>
        <w:pStyle w:val="ListParagraph"/>
        <w:numPr>
          <w:ilvl w:val="0"/>
          <w:numId w:val="2"/>
        </w:numPr>
        <w:spacing w:after="0"/>
        <w:rPr>
          <w:rFonts w:ascii="Annoying Kettle" w:hAnsi="Annoying Kettle"/>
          <w:noProof/>
        </w:rPr>
      </w:pPr>
      <w:r w:rsidRPr="006C4245">
        <w:rPr>
          <w:rFonts w:ascii="Annoying Kettle" w:hAnsi="Annoying Kettle"/>
          <w:noProof/>
        </w:rPr>
        <w:t xml:space="preserve">Play </w:t>
      </w:r>
      <w:r w:rsidR="00476991">
        <w:rPr>
          <w:rFonts w:ascii="Annoying Kettle" w:hAnsi="Annoying Kettle"/>
          <w:noProof/>
        </w:rPr>
        <w:t xml:space="preserve">board or </w:t>
      </w:r>
      <w:r w:rsidRPr="006C4245">
        <w:rPr>
          <w:rFonts w:ascii="Annoying Kettle" w:hAnsi="Annoying Kettle"/>
          <w:noProof/>
        </w:rPr>
        <w:t>video games</w:t>
      </w:r>
    </w:p>
    <w:p w:rsidR="006C4245" w:rsidRDefault="00476991" w:rsidP="006C4245">
      <w:pPr>
        <w:pStyle w:val="ListParagraph"/>
        <w:numPr>
          <w:ilvl w:val="0"/>
          <w:numId w:val="2"/>
        </w:numPr>
        <w:spacing w:after="0"/>
        <w:rPr>
          <w:rFonts w:ascii="Annoying Kettle" w:hAnsi="Annoying Kettle"/>
          <w:noProof/>
        </w:rPr>
      </w:pPr>
      <w:r>
        <w:rPr>
          <w:rFonts w:ascii="Annoying Kettle" w:hAnsi="Annoying Kettle"/>
          <w:noProof/>
        </w:rPr>
        <w:t>Do h</w:t>
      </w:r>
      <w:r w:rsidR="006C4245" w:rsidRPr="006C4245">
        <w:rPr>
          <w:rFonts w:ascii="Annoying Kettle" w:hAnsi="Annoying Kettle"/>
          <w:noProof/>
        </w:rPr>
        <w:t>omework</w:t>
      </w:r>
    </w:p>
    <w:p w:rsidR="00476991" w:rsidRDefault="00476991" w:rsidP="006C4245">
      <w:pPr>
        <w:pStyle w:val="ListParagraph"/>
        <w:numPr>
          <w:ilvl w:val="0"/>
          <w:numId w:val="2"/>
        </w:numPr>
        <w:spacing w:after="0"/>
        <w:rPr>
          <w:rFonts w:ascii="Annoying Kettle" w:hAnsi="Annoying Kettle"/>
          <w:noProof/>
        </w:rPr>
      </w:pPr>
      <w:r>
        <w:rPr>
          <w:rFonts w:ascii="Annoying Kettle" w:hAnsi="Annoying Kettle"/>
          <w:noProof/>
        </w:rPr>
        <w:t>Play outside</w:t>
      </w:r>
    </w:p>
    <w:p w:rsidR="00476991" w:rsidRPr="006C4245" w:rsidRDefault="00476991" w:rsidP="006C4245">
      <w:pPr>
        <w:pStyle w:val="ListParagraph"/>
        <w:numPr>
          <w:ilvl w:val="0"/>
          <w:numId w:val="2"/>
        </w:numPr>
        <w:spacing w:after="0"/>
        <w:rPr>
          <w:rFonts w:ascii="Annoying Kettle" w:hAnsi="Annoying Kettle"/>
          <w:noProof/>
        </w:rPr>
      </w:pPr>
      <w:r>
        <w:rPr>
          <w:rFonts w:ascii="Annoying Kettle" w:hAnsi="Annoying Kettle"/>
          <w:noProof/>
        </w:rPr>
        <w:t>Make a snack</w:t>
      </w:r>
    </w:p>
    <w:p w:rsidR="006C4245" w:rsidRPr="006C4245" w:rsidRDefault="006C4245" w:rsidP="006C4245">
      <w:pPr>
        <w:pStyle w:val="ListParagraph"/>
        <w:numPr>
          <w:ilvl w:val="0"/>
          <w:numId w:val="2"/>
        </w:numPr>
        <w:spacing w:after="0"/>
        <w:rPr>
          <w:rFonts w:ascii="Annoying Kettle" w:hAnsi="Annoying Kettle"/>
          <w:noProof/>
        </w:rPr>
      </w:pPr>
      <w:r w:rsidRPr="006C4245">
        <w:rPr>
          <w:rFonts w:ascii="Annoying Kettle" w:hAnsi="Annoying Kettle"/>
          <w:noProof/>
        </w:rPr>
        <w:lastRenderedPageBreak/>
        <w:t xml:space="preserve">Introduce him to your </w:t>
      </w:r>
      <w:r w:rsidR="00476991">
        <w:rPr>
          <w:rFonts w:ascii="Annoying Kettle" w:hAnsi="Annoying Kettle"/>
          <w:noProof/>
        </w:rPr>
        <w:t xml:space="preserve">pets or </w:t>
      </w:r>
      <w:r w:rsidRPr="006C4245">
        <w:rPr>
          <w:rFonts w:ascii="Annoying Kettle" w:hAnsi="Annoying Kettle"/>
          <w:noProof/>
        </w:rPr>
        <w:t>stuffed animals</w:t>
      </w:r>
    </w:p>
    <w:p w:rsidR="006C4245" w:rsidRDefault="00476991" w:rsidP="006C4245">
      <w:pPr>
        <w:pStyle w:val="ListParagraph"/>
        <w:numPr>
          <w:ilvl w:val="0"/>
          <w:numId w:val="2"/>
        </w:numPr>
        <w:spacing w:after="0"/>
        <w:rPr>
          <w:rFonts w:ascii="Annoying Kettle" w:hAnsi="Annoying Kettle"/>
          <w:noProof/>
        </w:rPr>
      </w:pPr>
      <w:r>
        <w:rPr>
          <w:rFonts w:ascii="Annoying Kettle" w:hAnsi="Annoying Kettle"/>
          <w:noProof/>
        </w:rPr>
        <w:t xml:space="preserve">Give him a tour of your </w:t>
      </w:r>
      <w:r w:rsidR="006C4245" w:rsidRPr="006C4245">
        <w:rPr>
          <w:rFonts w:ascii="Annoying Kettle" w:hAnsi="Annoying Kettle"/>
          <w:noProof/>
        </w:rPr>
        <w:t>house</w:t>
      </w:r>
    </w:p>
    <w:p w:rsidR="00476991" w:rsidRPr="00476991" w:rsidRDefault="00476991" w:rsidP="006C4245">
      <w:pPr>
        <w:pStyle w:val="ListParagraph"/>
        <w:numPr>
          <w:ilvl w:val="0"/>
          <w:numId w:val="2"/>
        </w:numPr>
        <w:spacing w:after="0"/>
        <w:rPr>
          <w:rFonts w:ascii="Annoying Kettle" w:hAnsi="Annoying Kettle"/>
          <w:noProof/>
        </w:rPr>
      </w:pPr>
      <w:r>
        <w:rPr>
          <w:rFonts w:ascii="Annoying Kettle" w:hAnsi="Annoying Kettle"/>
          <w:noProof/>
        </w:rPr>
        <w:t>Ride a bike</w:t>
      </w:r>
    </w:p>
    <w:p w:rsidR="00476991" w:rsidRPr="00476991" w:rsidRDefault="00476991" w:rsidP="00476991">
      <w:pPr>
        <w:spacing w:after="0"/>
        <w:rPr>
          <w:rFonts w:ascii="Annoying Kettle" w:hAnsi="Annoying Kettle"/>
          <w:noProof/>
        </w:rPr>
        <w:sectPr w:rsidR="00476991" w:rsidRPr="00476991" w:rsidSect="006C4245">
          <w:type w:val="continuous"/>
          <w:pgSz w:w="12240" w:h="15840"/>
          <w:pgMar w:top="864" w:right="1440" w:bottom="1440" w:left="864" w:header="720" w:footer="720" w:gutter="0"/>
          <w:cols w:num="2" w:space="720"/>
          <w:docGrid w:linePitch="360"/>
        </w:sectPr>
      </w:pPr>
    </w:p>
    <w:p w:rsidR="006C4245" w:rsidRPr="00CC14EC" w:rsidRDefault="00CC14EC" w:rsidP="0090548A">
      <w:pPr>
        <w:spacing w:after="0"/>
        <w:jc w:val="center"/>
        <w:rPr>
          <w:rFonts w:ascii="Snap ITC" w:hAnsi="Snap ITC"/>
          <w:color w:val="008000"/>
          <w:sz w:val="96"/>
          <w:szCs w:val="96"/>
        </w:rPr>
      </w:pPr>
      <w:r>
        <w:rPr>
          <w:rFonts w:ascii="Snap ITC" w:hAnsi="Snap ITC"/>
          <w:noProof/>
          <w:color w:val="008000"/>
          <w:sz w:val="96"/>
          <w:szCs w:val="96"/>
        </w:rPr>
        <w:lastRenderedPageBreak/>
        <w:drawing>
          <wp:anchor distT="0" distB="0" distL="114300" distR="114300" simplePos="0" relativeHeight="251658240" behindDoc="1" locked="0" layoutInCell="1" allowOverlap="1" wp14:anchorId="1D957246" wp14:editId="094DACD1">
            <wp:simplePos x="0" y="0"/>
            <wp:positionH relativeFrom="column">
              <wp:posOffset>-529590</wp:posOffset>
            </wp:positionH>
            <wp:positionV relativeFrom="paragraph">
              <wp:posOffset>-548640</wp:posOffset>
            </wp:positionV>
            <wp:extent cx="7962900" cy="9991725"/>
            <wp:effectExtent l="0" t="0" r="0" b="0"/>
            <wp:wrapNone/>
            <wp:docPr id="5" name="Picture 5" descr="C:\Users\Genia\Documents\frames\ScallopedBordersBW\Scalloped BWBorder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ia\Documents\frames\ScallopedBordersBW\Scalloped BWBorders-0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0" cy="9991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nap ITC" w:hAnsi="Snap ITC"/>
          <w:color w:val="008000"/>
          <w:sz w:val="96"/>
          <w:szCs w:val="96"/>
        </w:rPr>
        <w:t xml:space="preserve">  </w:t>
      </w:r>
      <w:r w:rsidR="0090548A" w:rsidRPr="00CC14EC">
        <w:rPr>
          <w:rFonts w:ascii="Snap ITC" w:hAnsi="Snap ITC"/>
          <w:color w:val="008000"/>
          <w:sz w:val="96"/>
          <w:szCs w:val="96"/>
        </w:rPr>
        <w:t>Leo’s Schedule</w:t>
      </w:r>
    </w:p>
    <w:p w:rsidR="00176263" w:rsidRDefault="00CC14EC" w:rsidP="00CC14EC">
      <w:pPr>
        <w:spacing w:after="0"/>
        <w:jc w:val="center"/>
        <w:rPr>
          <w:rFonts w:ascii="Annoying Kettle" w:hAnsi="Annoying Kettle"/>
          <w:sz w:val="24"/>
          <w:szCs w:val="24"/>
        </w:rPr>
      </w:pPr>
      <w:r>
        <w:rPr>
          <w:rFonts w:ascii="Annoying Kettle" w:hAnsi="Annoying Kettle"/>
          <w:sz w:val="24"/>
          <w:szCs w:val="24"/>
        </w:rPr>
        <w:t xml:space="preserve">    </w:t>
      </w:r>
      <w:r w:rsidR="00176263" w:rsidRPr="00176263">
        <w:rPr>
          <w:rFonts w:ascii="Annoying Kettle" w:hAnsi="Annoying Kettle"/>
          <w:sz w:val="24"/>
          <w:szCs w:val="24"/>
        </w:rPr>
        <w:t>Please be kind and return Leo on time so he can visit with the next person as scheduled.</w:t>
      </w:r>
    </w:p>
    <w:p w:rsidR="00CC14EC" w:rsidRPr="00176263" w:rsidRDefault="00CC14EC" w:rsidP="00CC14EC">
      <w:pPr>
        <w:spacing w:after="0"/>
        <w:jc w:val="center"/>
        <w:rPr>
          <w:rFonts w:ascii="Annoying Kettle" w:hAnsi="Annoying Kettle"/>
          <w:sz w:val="24"/>
          <w:szCs w:val="24"/>
        </w:rPr>
      </w:pPr>
      <w:r w:rsidRPr="006C4245">
        <w:rPr>
          <w:rFonts w:ascii="Annoying Kettle" w:hAnsi="Annoying Kettle"/>
          <w:noProof/>
          <w:sz w:val="24"/>
          <w:szCs w:val="24"/>
        </w:rPr>
        <w:drawing>
          <wp:inline distT="0" distB="0" distL="0" distR="0" wp14:anchorId="1276C5F9" wp14:editId="71958A4A">
            <wp:extent cx="5314950" cy="457200"/>
            <wp:effectExtent l="0" t="0" r="0" b="0"/>
            <wp:docPr id="7" name="Picture 2"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58007.wmf"/>
                    <pic:cNvPicPr>
                      <a:picLocks noChangeAspect="1" noChangeArrowheads="1"/>
                    </pic:cNvPicPr>
                  </pic:nvPicPr>
                  <pic:blipFill>
                    <a:blip r:embed="rId7" cstate="print"/>
                    <a:srcRect/>
                    <a:stretch>
                      <a:fillRect/>
                    </a:stretch>
                  </pic:blipFill>
                  <pic:spPr bwMode="auto">
                    <a:xfrm>
                      <a:off x="0" y="0"/>
                      <a:ext cx="5314950" cy="457200"/>
                    </a:xfrm>
                    <a:prstGeom prst="rect">
                      <a:avLst/>
                    </a:prstGeom>
                    <a:noFill/>
                    <a:ln w="9525">
                      <a:noFill/>
                      <a:miter lim="800000"/>
                      <a:headEnd/>
                      <a:tailEnd/>
                    </a:ln>
                  </pic:spPr>
                </pic:pic>
              </a:graphicData>
            </a:graphic>
          </wp:inline>
        </w:drawing>
      </w:r>
    </w:p>
    <w:tbl>
      <w:tblPr>
        <w:tblStyle w:val="TableGrid"/>
        <w:tblpPr w:leftFromText="180" w:rightFromText="180" w:vertAnchor="text" w:horzAnchor="margin" w:tblpX="468" w:tblpY="48"/>
        <w:tblW w:w="95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34"/>
        <w:gridCol w:w="1890"/>
        <w:gridCol w:w="1710"/>
        <w:gridCol w:w="3060"/>
      </w:tblGrid>
      <w:tr w:rsidR="00746827" w:rsidTr="00746827">
        <w:tc>
          <w:tcPr>
            <w:tcW w:w="2934" w:type="dxa"/>
          </w:tcPr>
          <w:p w:rsidR="00746827" w:rsidRPr="00176263" w:rsidRDefault="00746827" w:rsidP="00746827">
            <w:pPr>
              <w:jc w:val="center"/>
              <w:rPr>
                <w:rFonts w:ascii="Annoying Kettle" w:hAnsi="Annoying Kettle"/>
                <w:color w:val="0000FF"/>
                <w:sz w:val="32"/>
                <w:szCs w:val="32"/>
              </w:rPr>
            </w:pPr>
            <w:r w:rsidRPr="00176263">
              <w:rPr>
                <w:rFonts w:ascii="Annoying Kettle" w:hAnsi="Annoying Kettle"/>
                <w:color w:val="0000FF"/>
                <w:sz w:val="32"/>
                <w:szCs w:val="32"/>
              </w:rPr>
              <w:t>Student</w:t>
            </w:r>
          </w:p>
        </w:tc>
        <w:tc>
          <w:tcPr>
            <w:tcW w:w="1890" w:type="dxa"/>
          </w:tcPr>
          <w:p w:rsidR="00746827" w:rsidRPr="00176263" w:rsidRDefault="00746827" w:rsidP="00746827">
            <w:pPr>
              <w:jc w:val="center"/>
              <w:rPr>
                <w:rFonts w:ascii="Annoying Kettle" w:hAnsi="Annoying Kettle"/>
                <w:color w:val="0000FF"/>
                <w:sz w:val="32"/>
                <w:szCs w:val="32"/>
              </w:rPr>
            </w:pPr>
            <w:r w:rsidRPr="00176263">
              <w:rPr>
                <w:rFonts w:ascii="Annoying Kettle" w:hAnsi="Annoying Kettle"/>
                <w:color w:val="0000FF"/>
                <w:sz w:val="32"/>
                <w:szCs w:val="32"/>
              </w:rPr>
              <w:t>Take Home</w:t>
            </w:r>
          </w:p>
        </w:tc>
        <w:tc>
          <w:tcPr>
            <w:tcW w:w="1710" w:type="dxa"/>
          </w:tcPr>
          <w:p w:rsidR="00746827" w:rsidRPr="00176263" w:rsidRDefault="00746827" w:rsidP="00746827">
            <w:pPr>
              <w:jc w:val="center"/>
              <w:rPr>
                <w:rFonts w:ascii="Annoying Kettle" w:hAnsi="Annoying Kettle"/>
                <w:color w:val="0000FF"/>
                <w:sz w:val="32"/>
                <w:szCs w:val="32"/>
              </w:rPr>
            </w:pPr>
            <w:r w:rsidRPr="00176263">
              <w:rPr>
                <w:rFonts w:ascii="Annoying Kettle" w:hAnsi="Annoying Kettle"/>
                <w:color w:val="0000FF"/>
                <w:sz w:val="32"/>
                <w:szCs w:val="32"/>
              </w:rPr>
              <w:t>Return Date</w:t>
            </w:r>
          </w:p>
        </w:tc>
        <w:tc>
          <w:tcPr>
            <w:tcW w:w="3060" w:type="dxa"/>
          </w:tcPr>
          <w:p w:rsidR="00746827" w:rsidRPr="00176263" w:rsidRDefault="00746827" w:rsidP="00746827">
            <w:pPr>
              <w:jc w:val="center"/>
              <w:rPr>
                <w:rFonts w:ascii="Annoying Kettle" w:hAnsi="Annoying Kettle" w:cs="Times New Roman"/>
                <w:color w:val="0000FF"/>
              </w:rPr>
            </w:pPr>
            <w:r w:rsidRPr="00176263">
              <w:rPr>
                <w:rFonts w:ascii="Annoying Kettle" w:hAnsi="Annoying Kettle" w:cs="Times New Roman"/>
                <w:color w:val="0000FF"/>
              </w:rPr>
              <w:t>Did you do 2 journal entries with a picture?</w:t>
            </w:r>
          </w:p>
          <w:p w:rsidR="00746827" w:rsidRPr="00176263" w:rsidRDefault="00746827" w:rsidP="00746827">
            <w:pPr>
              <w:jc w:val="center"/>
              <w:rPr>
                <w:rFonts w:ascii="Annoying Kettle" w:hAnsi="Annoying Kettle" w:cs="Times New Roman"/>
                <w:color w:val="FF0000"/>
              </w:rPr>
            </w:pPr>
            <w:r w:rsidRPr="00176263">
              <w:rPr>
                <w:rFonts w:ascii="Annoying Kettle" w:hAnsi="Annoying Kettle" w:cs="Times New Roman"/>
                <w:color w:val="FF0000"/>
              </w:rPr>
              <w:t>Yes or No</w:t>
            </w: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Pr="0090548A" w:rsidRDefault="00746827" w:rsidP="00746827">
            <w:pPr>
              <w:jc w:val="center"/>
              <w:rPr>
                <w:rFonts w:ascii="Comic Sans MS" w:hAnsi="Comic Sans MS"/>
                <w:sz w:val="44"/>
                <w:szCs w:val="44"/>
              </w:rPr>
            </w:pPr>
          </w:p>
        </w:tc>
        <w:tc>
          <w:tcPr>
            <w:tcW w:w="1710" w:type="dxa"/>
          </w:tcPr>
          <w:p w:rsidR="00746827" w:rsidRPr="0090548A" w:rsidRDefault="00746827" w:rsidP="00746827">
            <w:pPr>
              <w:jc w:val="center"/>
              <w:rPr>
                <w:rFonts w:ascii="Comic Sans MS" w:hAnsi="Comic Sans MS"/>
                <w:sz w:val="44"/>
                <w:szCs w:val="44"/>
              </w:rPr>
            </w:pPr>
          </w:p>
        </w:tc>
        <w:tc>
          <w:tcPr>
            <w:tcW w:w="3060" w:type="dxa"/>
          </w:tcPr>
          <w:p w:rsidR="00746827" w:rsidRPr="0090548A"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Pr="0090548A" w:rsidRDefault="00746827" w:rsidP="00746827">
            <w:pPr>
              <w:jc w:val="center"/>
              <w:rPr>
                <w:rFonts w:ascii="Comic Sans MS" w:hAnsi="Comic Sans MS"/>
                <w:sz w:val="44"/>
                <w:szCs w:val="44"/>
              </w:rPr>
            </w:pPr>
          </w:p>
        </w:tc>
        <w:tc>
          <w:tcPr>
            <w:tcW w:w="1710" w:type="dxa"/>
          </w:tcPr>
          <w:p w:rsidR="00746827" w:rsidRPr="0090548A" w:rsidRDefault="00746827" w:rsidP="00746827">
            <w:pPr>
              <w:jc w:val="center"/>
              <w:rPr>
                <w:rFonts w:ascii="Comic Sans MS" w:hAnsi="Comic Sans MS"/>
                <w:sz w:val="44"/>
                <w:szCs w:val="44"/>
              </w:rPr>
            </w:pPr>
          </w:p>
        </w:tc>
        <w:tc>
          <w:tcPr>
            <w:tcW w:w="3060" w:type="dxa"/>
          </w:tcPr>
          <w:p w:rsidR="00746827" w:rsidRPr="0090548A"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Pr="0090548A" w:rsidRDefault="00746827" w:rsidP="00746827">
            <w:pPr>
              <w:jc w:val="center"/>
              <w:rPr>
                <w:rFonts w:ascii="Comic Sans MS" w:hAnsi="Comic Sans MS"/>
                <w:sz w:val="44"/>
                <w:szCs w:val="44"/>
              </w:rPr>
            </w:pPr>
          </w:p>
        </w:tc>
        <w:tc>
          <w:tcPr>
            <w:tcW w:w="1710" w:type="dxa"/>
          </w:tcPr>
          <w:p w:rsidR="00746827" w:rsidRPr="0090548A" w:rsidRDefault="00746827" w:rsidP="00746827">
            <w:pPr>
              <w:jc w:val="center"/>
              <w:rPr>
                <w:rFonts w:ascii="Comic Sans MS" w:hAnsi="Comic Sans MS"/>
                <w:sz w:val="44"/>
                <w:szCs w:val="44"/>
              </w:rPr>
            </w:pPr>
          </w:p>
        </w:tc>
        <w:tc>
          <w:tcPr>
            <w:tcW w:w="3060" w:type="dxa"/>
          </w:tcPr>
          <w:p w:rsidR="00746827" w:rsidRPr="0090548A"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Pr="0090548A" w:rsidRDefault="00746827" w:rsidP="00746827">
            <w:pPr>
              <w:jc w:val="center"/>
              <w:rPr>
                <w:rFonts w:ascii="Comic Sans MS" w:hAnsi="Comic Sans MS"/>
                <w:sz w:val="44"/>
                <w:szCs w:val="44"/>
              </w:rPr>
            </w:pPr>
          </w:p>
        </w:tc>
        <w:tc>
          <w:tcPr>
            <w:tcW w:w="1710" w:type="dxa"/>
          </w:tcPr>
          <w:p w:rsidR="00746827" w:rsidRPr="0090548A"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Pr="0090548A" w:rsidRDefault="00746827" w:rsidP="00746827">
            <w:pPr>
              <w:jc w:val="center"/>
              <w:rPr>
                <w:rFonts w:ascii="Comic Sans MS" w:hAnsi="Comic Sans MS"/>
                <w:sz w:val="44"/>
                <w:szCs w:val="44"/>
              </w:rPr>
            </w:pPr>
          </w:p>
        </w:tc>
        <w:tc>
          <w:tcPr>
            <w:tcW w:w="1710" w:type="dxa"/>
          </w:tcPr>
          <w:p w:rsidR="00746827" w:rsidRPr="0090548A"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Pr="0090548A" w:rsidRDefault="00746827" w:rsidP="00746827">
            <w:pPr>
              <w:jc w:val="center"/>
              <w:rPr>
                <w:rFonts w:ascii="Comic Sans MS" w:hAnsi="Comic Sans MS"/>
                <w:sz w:val="44"/>
                <w:szCs w:val="44"/>
              </w:rPr>
            </w:pPr>
          </w:p>
        </w:tc>
        <w:tc>
          <w:tcPr>
            <w:tcW w:w="1710" w:type="dxa"/>
          </w:tcPr>
          <w:p w:rsidR="00746827" w:rsidRPr="0090548A"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Pr="0090548A" w:rsidRDefault="00746827" w:rsidP="00746827">
            <w:pPr>
              <w:jc w:val="center"/>
              <w:rPr>
                <w:rFonts w:ascii="Comic Sans MS" w:hAnsi="Comic Sans MS"/>
                <w:sz w:val="44"/>
                <w:szCs w:val="44"/>
              </w:rPr>
            </w:pPr>
          </w:p>
        </w:tc>
        <w:tc>
          <w:tcPr>
            <w:tcW w:w="1710" w:type="dxa"/>
          </w:tcPr>
          <w:p w:rsidR="00746827" w:rsidRPr="0090548A"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rPr>
          <w:trHeight w:val="539"/>
        </w:trPr>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Default="00746827" w:rsidP="00746827">
            <w:pPr>
              <w:jc w:val="center"/>
              <w:rPr>
                <w:rFonts w:ascii="Annoying Kettle" w:hAnsi="Annoying Kettle"/>
                <w:sz w:val="32"/>
                <w:szCs w:val="32"/>
              </w:rPr>
            </w:pPr>
          </w:p>
          <w:p w:rsidR="00746827" w:rsidRPr="0090548A" w:rsidRDefault="00746827" w:rsidP="00746827">
            <w:pPr>
              <w:jc w:val="center"/>
              <w:rPr>
                <w:rFonts w:ascii="Annoying Kettle" w:hAnsi="Annoying Kettle"/>
                <w:sz w:val="32"/>
                <w:szCs w:val="32"/>
              </w:rPr>
            </w:pPr>
            <w:r w:rsidRPr="0090548A">
              <w:rPr>
                <w:rFonts w:ascii="Annoying Kettle" w:hAnsi="Annoying Kettle"/>
                <w:sz w:val="32"/>
                <w:szCs w:val="32"/>
              </w:rPr>
              <w:t>Student</w:t>
            </w:r>
          </w:p>
        </w:tc>
        <w:tc>
          <w:tcPr>
            <w:tcW w:w="1890" w:type="dxa"/>
          </w:tcPr>
          <w:p w:rsidR="00746827" w:rsidRDefault="00746827" w:rsidP="00746827">
            <w:pPr>
              <w:jc w:val="center"/>
              <w:rPr>
                <w:rFonts w:ascii="Annoying Kettle" w:hAnsi="Annoying Kettle"/>
                <w:sz w:val="32"/>
                <w:szCs w:val="32"/>
              </w:rPr>
            </w:pPr>
          </w:p>
          <w:p w:rsidR="00746827" w:rsidRPr="0090548A" w:rsidRDefault="00746827" w:rsidP="00746827">
            <w:pPr>
              <w:jc w:val="center"/>
              <w:rPr>
                <w:rFonts w:ascii="Annoying Kettle" w:hAnsi="Annoying Kettle"/>
                <w:sz w:val="32"/>
                <w:szCs w:val="32"/>
              </w:rPr>
            </w:pPr>
            <w:r w:rsidRPr="0090548A">
              <w:rPr>
                <w:rFonts w:ascii="Annoying Kettle" w:hAnsi="Annoying Kettle"/>
                <w:sz w:val="32"/>
                <w:szCs w:val="32"/>
              </w:rPr>
              <w:t>Take Home</w:t>
            </w:r>
          </w:p>
        </w:tc>
        <w:tc>
          <w:tcPr>
            <w:tcW w:w="1710" w:type="dxa"/>
          </w:tcPr>
          <w:p w:rsidR="00746827" w:rsidRDefault="00746827" w:rsidP="00746827">
            <w:pPr>
              <w:jc w:val="center"/>
              <w:rPr>
                <w:rFonts w:ascii="Annoying Kettle" w:hAnsi="Annoying Kettle"/>
                <w:sz w:val="32"/>
                <w:szCs w:val="32"/>
              </w:rPr>
            </w:pPr>
          </w:p>
          <w:p w:rsidR="00746827" w:rsidRPr="0090548A" w:rsidRDefault="00746827" w:rsidP="00746827">
            <w:pPr>
              <w:jc w:val="center"/>
              <w:rPr>
                <w:rFonts w:ascii="Annoying Kettle" w:hAnsi="Annoying Kettle"/>
                <w:sz w:val="32"/>
                <w:szCs w:val="32"/>
              </w:rPr>
            </w:pPr>
            <w:r w:rsidRPr="0090548A">
              <w:rPr>
                <w:rFonts w:ascii="Annoying Kettle" w:hAnsi="Annoying Kettle"/>
                <w:sz w:val="32"/>
                <w:szCs w:val="32"/>
              </w:rPr>
              <w:t>Return Date</w:t>
            </w:r>
          </w:p>
        </w:tc>
        <w:tc>
          <w:tcPr>
            <w:tcW w:w="3060" w:type="dxa"/>
          </w:tcPr>
          <w:p w:rsidR="00746827" w:rsidRDefault="00746827" w:rsidP="00746827">
            <w:pPr>
              <w:jc w:val="center"/>
              <w:rPr>
                <w:rFonts w:ascii="Annoying Kettle" w:hAnsi="Annoying Kettle" w:cs="Times New Roman"/>
              </w:rPr>
            </w:pPr>
          </w:p>
          <w:p w:rsidR="00746827" w:rsidRDefault="00746827" w:rsidP="00746827">
            <w:pPr>
              <w:jc w:val="center"/>
              <w:rPr>
                <w:rFonts w:ascii="Annoying Kettle" w:hAnsi="Annoying Kettle" w:cs="Times New Roman"/>
              </w:rPr>
            </w:pPr>
          </w:p>
          <w:p w:rsidR="00746827" w:rsidRDefault="00746827" w:rsidP="00746827">
            <w:pPr>
              <w:jc w:val="center"/>
              <w:rPr>
                <w:rFonts w:ascii="Annoying Kettle" w:hAnsi="Annoying Kettle" w:cs="Times New Roman"/>
              </w:rPr>
            </w:pPr>
            <w:r w:rsidRPr="0090548A">
              <w:rPr>
                <w:rFonts w:ascii="Annoying Kettle" w:hAnsi="Annoying Kettle" w:cs="Times New Roman"/>
              </w:rPr>
              <w:t>2 journal entries and a picture?</w:t>
            </w:r>
          </w:p>
          <w:p w:rsidR="00746827" w:rsidRPr="0090548A" w:rsidRDefault="00746827" w:rsidP="00746827">
            <w:pPr>
              <w:jc w:val="center"/>
              <w:rPr>
                <w:rFonts w:ascii="Annoying Kettle" w:hAnsi="Annoying Kettle" w:cs="Times New Roman"/>
              </w:rPr>
            </w:pPr>
            <w:r>
              <w:rPr>
                <w:rFonts w:ascii="Annoying Kettle" w:hAnsi="Annoying Kettle" w:cs="Times New Roman"/>
              </w:rPr>
              <w:t>Yes or No?</w:t>
            </w: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r w:rsidR="00746827" w:rsidTr="00746827">
        <w:tc>
          <w:tcPr>
            <w:tcW w:w="2934" w:type="dxa"/>
          </w:tcPr>
          <w:p w:rsidR="00746827" w:rsidRPr="0090548A" w:rsidRDefault="00746827" w:rsidP="00746827">
            <w:pPr>
              <w:rPr>
                <w:rFonts w:ascii="Comic Sans MS" w:hAnsi="Comic Sans MS"/>
                <w:sz w:val="44"/>
                <w:szCs w:val="44"/>
              </w:rPr>
            </w:pPr>
          </w:p>
        </w:tc>
        <w:tc>
          <w:tcPr>
            <w:tcW w:w="1890" w:type="dxa"/>
          </w:tcPr>
          <w:p w:rsidR="00746827" w:rsidRDefault="00746827" w:rsidP="00746827">
            <w:pPr>
              <w:jc w:val="center"/>
              <w:rPr>
                <w:rFonts w:ascii="Comic Sans MS" w:hAnsi="Comic Sans MS"/>
                <w:sz w:val="44"/>
                <w:szCs w:val="44"/>
              </w:rPr>
            </w:pPr>
          </w:p>
        </w:tc>
        <w:tc>
          <w:tcPr>
            <w:tcW w:w="1710" w:type="dxa"/>
          </w:tcPr>
          <w:p w:rsidR="00746827" w:rsidRDefault="00746827" w:rsidP="00746827">
            <w:pPr>
              <w:jc w:val="center"/>
              <w:rPr>
                <w:rFonts w:ascii="Comic Sans MS" w:hAnsi="Comic Sans MS"/>
                <w:sz w:val="44"/>
                <w:szCs w:val="44"/>
              </w:rPr>
            </w:pPr>
          </w:p>
        </w:tc>
        <w:tc>
          <w:tcPr>
            <w:tcW w:w="3060" w:type="dxa"/>
          </w:tcPr>
          <w:p w:rsidR="00746827" w:rsidRDefault="00746827" w:rsidP="00746827">
            <w:pPr>
              <w:jc w:val="center"/>
              <w:rPr>
                <w:rFonts w:ascii="Comic Sans MS" w:hAnsi="Comic Sans MS"/>
                <w:sz w:val="44"/>
                <w:szCs w:val="44"/>
              </w:rPr>
            </w:pPr>
          </w:p>
        </w:tc>
      </w:tr>
    </w:tbl>
    <w:p w:rsidR="0090548A" w:rsidRDefault="0090548A" w:rsidP="006C4245">
      <w:pPr>
        <w:spacing w:after="0"/>
        <w:rPr>
          <w:rFonts w:ascii="Annoying Kettle" w:hAnsi="Annoying Kettle"/>
        </w:rPr>
      </w:pPr>
    </w:p>
    <w:p w:rsidR="0090548A" w:rsidRPr="006C4245" w:rsidRDefault="0090548A" w:rsidP="006C4245">
      <w:pPr>
        <w:spacing w:after="0"/>
        <w:rPr>
          <w:rFonts w:ascii="Annoying Kettle" w:hAnsi="Annoying Kettle"/>
        </w:rPr>
      </w:pPr>
    </w:p>
    <w:sectPr w:rsidR="0090548A" w:rsidRPr="006C4245" w:rsidSect="006C4245">
      <w:type w:val="continuous"/>
      <w:pgSz w:w="12240" w:h="15840"/>
      <w:pgMar w:top="864"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nnoying Kettle">
    <w:panose1 w:val="02000000000000000000"/>
    <w:charset w:val="00"/>
    <w:family w:val="auto"/>
    <w:pitch w:val="variable"/>
    <w:sig w:usb0="A00002AF" w:usb1="500078F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988"/>
    <w:multiLevelType w:val="hybridMultilevel"/>
    <w:tmpl w:val="3DDA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43878"/>
    <w:multiLevelType w:val="hybridMultilevel"/>
    <w:tmpl w:val="0BEC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43BE1"/>
    <w:multiLevelType w:val="hybridMultilevel"/>
    <w:tmpl w:val="B1C6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C4245"/>
    <w:rsid w:val="000A60BF"/>
    <w:rsid w:val="000E26A4"/>
    <w:rsid w:val="00176263"/>
    <w:rsid w:val="00256061"/>
    <w:rsid w:val="00476991"/>
    <w:rsid w:val="006C4245"/>
    <w:rsid w:val="00746827"/>
    <w:rsid w:val="0090548A"/>
    <w:rsid w:val="009F14E0"/>
    <w:rsid w:val="00CC14EC"/>
    <w:rsid w:val="00CE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245"/>
    <w:rPr>
      <w:rFonts w:ascii="Tahoma" w:hAnsi="Tahoma" w:cs="Tahoma"/>
      <w:sz w:val="16"/>
      <w:szCs w:val="16"/>
    </w:rPr>
  </w:style>
  <w:style w:type="paragraph" w:styleId="ListParagraph">
    <w:name w:val="List Paragraph"/>
    <w:basedOn w:val="Normal"/>
    <w:uiPriority w:val="34"/>
    <w:qFormat/>
    <w:rsid w:val="006C4245"/>
    <w:pPr>
      <w:ind w:left="720"/>
      <w:contextualSpacing/>
    </w:pPr>
  </w:style>
  <w:style w:type="table" w:styleId="TableGrid">
    <w:name w:val="Table Grid"/>
    <w:basedOn w:val="TableNormal"/>
    <w:uiPriority w:val="59"/>
    <w:rsid w:val="00905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9869-25D6-40D9-9CB1-415EBCB3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Genia</cp:lastModifiedBy>
  <cp:revision>9</cp:revision>
  <cp:lastPrinted>2013-03-25T00:25:00Z</cp:lastPrinted>
  <dcterms:created xsi:type="dcterms:W3CDTF">2013-01-18T14:38:00Z</dcterms:created>
  <dcterms:modified xsi:type="dcterms:W3CDTF">2013-04-02T03:09:00Z</dcterms:modified>
</cp:coreProperties>
</file>